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g82ygsxijxv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Orientações para elaboração de Resumo Expandido para o 25º Salão de Iniciação Científica e 22ª Jornada de Pesquisa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templates)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8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(MAIÚSCULO, letra Arial 12 pt., negrito e centralizado)</w:t>
      </w:r>
    </w:p>
    <w:p w:rsidR="00000000" w:rsidDel="00000000" w:rsidP="00000000" w:rsidRDefault="00000000" w:rsidRPr="00000000" w14:paraId="00000004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5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único, com entrada de 1,25cm, fonte Arial, tamanho 10pt., espaço simples entrelinhas e com no máximo 200 palavras. </w:t>
      </w:r>
    </w:p>
    <w:p w:rsidR="00000000" w:rsidDel="00000000" w:rsidP="00000000" w:rsidRDefault="00000000" w:rsidRPr="00000000" w14:paraId="00000006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Palavras-chave, 3 a 5 separadas por ponto final.</w:t>
      </w:r>
    </w:p>
    <w:p w:rsidR="00000000" w:rsidDel="00000000" w:rsidP="00000000" w:rsidRDefault="00000000" w:rsidRPr="00000000" w14:paraId="00000007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INTRODUÇÃO</w:t>
      </w:r>
    </w:p>
    <w:p w:rsidR="00000000" w:rsidDel="00000000" w:rsidP="00000000" w:rsidRDefault="00000000" w:rsidRPr="00000000" w14:paraId="00000008">
      <w:pPr>
        <w:spacing w:after="280" w:before="120" w:lineRule="auto"/>
        <w:ind w:firstLine="708"/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Contextualizar a temática do estudo. Explicar a natureza do problema, justificativa e contribuição do informe científico. Definir claramente o/s objetivo/s da pesquisa, se os mesmos estão alinhados com o problema da pesquisa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FUNDAMENTAÇÃO TEÓRICA</w:t>
      </w:r>
    </w:p>
    <w:p w:rsidR="00000000" w:rsidDel="00000000" w:rsidP="00000000" w:rsidRDefault="00000000" w:rsidRPr="00000000" w14:paraId="0000000A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espaço deverá ser apresentada uma síntese da fundamentação teórica utilizada para o desenvolvimento da pesquisa original, pesquisa bibliográfica/ sistemática/ integrativa, prática profissional e relato de experiência justificando a relevância do estudo.</w:t>
      </w:r>
    </w:p>
    <w:p w:rsidR="00000000" w:rsidDel="00000000" w:rsidP="00000000" w:rsidRDefault="00000000" w:rsidRPr="00000000" w14:paraId="0000000B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METODOLOGIA</w:t>
      </w:r>
    </w:p>
    <w:p w:rsidR="00000000" w:rsidDel="00000000" w:rsidP="00000000" w:rsidRDefault="00000000" w:rsidRPr="00000000" w14:paraId="0000000C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texto deverá descrever o tema central da pesquisa, a abordagem, os procedimentos e as técnicas utilizadas para o desenvolvimento do trabalho. Como foi realizada a análise dos dados e, se está de acordo com normas éticas de sua área de pesquisa ou curso.</w:t>
      </w:r>
    </w:p>
    <w:p w:rsidR="00000000" w:rsidDel="00000000" w:rsidP="00000000" w:rsidRDefault="00000000" w:rsidRPr="00000000" w14:paraId="0000000D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APRESENTAÇÃO, ANÁLISE E DISCUSSÃO DOS RESULTADOS</w:t>
      </w:r>
    </w:p>
    <w:p w:rsidR="00000000" w:rsidDel="00000000" w:rsidP="00000000" w:rsidRDefault="00000000" w:rsidRPr="00000000" w14:paraId="0000000E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dos resultados finais da pesquisa, contribuições que esta deixa para o campo científico e ou área de estudo. Este espaço é reservado para incluir tabelas, figuras e quadros conforme as normativas a seguir: </w:t>
      </w:r>
    </w:p>
    <w:p w:rsidR="00000000" w:rsidDel="00000000" w:rsidP="00000000" w:rsidRDefault="00000000" w:rsidRPr="00000000" w14:paraId="0000000F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Tabelas, Figuras e Quadros: Na parte superior da figura, tabela e quadro é destinado ao seu número e o título. O título deve apresentar a primeira letra maiúscula e a demais minúsculas. No interior destes deve-se usar fonte Arial, 10pt..No rodapé é destinado a fonte, conforme exemplos apresentados a seguir:</w:t>
      </w:r>
    </w:p>
    <w:p w:rsidR="00000000" w:rsidDel="00000000" w:rsidP="00000000" w:rsidRDefault="00000000" w:rsidRPr="00000000" w14:paraId="00000010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Figura 1 - Exemplo de organização de um gráfico no informe científico</w:t>
      </w:r>
    </w:p>
    <w:p w:rsidR="00000000" w:rsidDel="00000000" w:rsidP="00000000" w:rsidRDefault="00000000" w:rsidRPr="00000000" w14:paraId="00000013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560445" cy="162623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12" l="2094" r="1629" t="2982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1626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Fonte: IBGE (2010).</w:t>
      </w:r>
    </w:p>
    <w:p w:rsidR="00000000" w:rsidDel="00000000" w:rsidP="00000000" w:rsidRDefault="00000000" w:rsidRPr="00000000" w14:paraId="00000015">
      <w:pPr>
        <w:spacing w:after="28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Tabela 1 - Coeficientes de rendimento dos estudantes em três períodos</w:t>
      </w:r>
    </w:p>
    <w:tbl>
      <w:tblPr>
        <w:tblStyle w:val="Table1"/>
        <w:tblW w:w="8390.0" w:type="dxa"/>
        <w:jc w:val="left"/>
        <w:tblInd w:w="-6.999999999999993" w:type="dxa"/>
        <w:tblBorders>
          <w:top w:color="000000" w:space="0" w:sz="4" w:val="single"/>
          <w:bottom w:color="000000" w:space="0" w:sz="4" w:val="single"/>
        </w:tblBorders>
        <w:tblLayout w:type="fixed"/>
        <w:tblLook w:val="0000"/>
      </w:tblPr>
      <w:tblGrid>
        <w:gridCol w:w="1522"/>
        <w:gridCol w:w="6868"/>
        <w:tblGridChange w:id="0">
          <w:tblGrid>
            <w:gridCol w:w="1522"/>
            <w:gridCol w:w="68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Coeficiente de 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1E">
      <w:pPr>
        <w:spacing w:after="28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IBGE (2010).</w:t>
      </w:r>
    </w:p>
    <w:p w:rsidR="00000000" w:rsidDel="00000000" w:rsidP="00000000" w:rsidRDefault="00000000" w:rsidRPr="00000000" w14:paraId="0000001F">
      <w:pPr>
        <w:spacing w:after="28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Quadro 1 - Coeficientes de rendimento dos estudantes em três períodos</w:t>
      </w:r>
    </w:p>
    <w:tbl>
      <w:tblPr>
        <w:tblStyle w:val="Table2"/>
        <w:tblW w:w="6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6"/>
        <w:gridCol w:w="3240"/>
        <w:tblGridChange w:id="0">
          <w:tblGrid>
            <w:gridCol w:w="3016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Coeficiente de rendimento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7,5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8,1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28">
      <w:pPr>
        <w:spacing w:after="280" w:before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Fonte: IBGE (2010).</w:t>
      </w:r>
    </w:p>
    <w:p w:rsidR="00000000" w:rsidDel="00000000" w:rsidP="00000000" w:rsidRDefault="00000000" w:rsidRPr="00000000" w14:paraId="00000029">
      <w:pPr>
        <w:spacing w:after="28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CONCLUSÃO</w:t>
      </w:r>
    </w:p>
    <w:p w:rsidR="00000000" w:rsidDel="00000000" w:rsidP="00000000" w:rsidRDefault="00000000" w:rsidRPr="00000000" w14:paraId="0000002A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Essa seção está destinada a apresentação dos resultados, atendimento aos objetivos, bem como a conclusão da pesquisa.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80" w:before="120" w:lineRule="auto"/>
        <w:ind w:left="426" w:hanging="360"/>
        <w:jc w:val="both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REFERÊNCIAS</w:t>
      </w:r>
    </w:p>
    <w:p w:rsidR="00000000" w:rsidDel="00000000" w:rsidP="00000000" w:rsidRDefault="00000000" w:rsidRPr="00000000" w14:paraId="0000002C">
      <w:pPr>
        <w:spacing w:after="280" w:before="120" w:lineRule="auto"/>
        <w:ind w:firstLine="70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Referências devem seguir as normas do Livro de Metodologia de Pesquisa da SETREM, 2013 ou sua base, as normas da ABNT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Exemplos:</w:t>
      </w:r>
    </w:p>
    <w:p w:rsidR="00000000" w:rsidDel="00000000" w:rsidP="00000000" w:rsidRDefault="00000000" w:rsidRPr="00000000" w14:paraId="0000002F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BACON, Francis. 1973.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Novum Organum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[ trad.] José A. R. Andrade. São Paulo: Abril.</w:t>
      </w:r>
    </w:p>
    <w:p w:rsidR="00000000" w:rsidDel="00000000" w:rsidP="00000000" w:rsidRDefault="00000000" w:rsidRPr="00000000" w14:paraId="00000030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BARASUOL, Evandir. 2005.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Burnout e Docência: </w:t>
      </w:r>
      <w:r w:rsidDel="00000000" w:rsidR="00000000" w:rsidRPr="00000000">
        <w:rPr>
          <w:rFonts w:ascii="Arial" w:cs="Arial" w:eastAsia="Arial" w:hAnsi="Arial"/>
          <w:rtl w:val="0"/>
        </w:rPr>
        <w:t xml:space="preserve">sofrimento na inclusão.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Três de Maio: SETREM. ISBN 9788599020021.</w:t>
      </w:r>
    </w:p>
    <w:p w:rsidR="00000000" w:rsidDel="00000000" w:rsidP="00000000" w:rsidRDefault="00000000" w:rsidRPr="00000000" w14:paraId="00000031">
      <w:pPr>
        <w:spacing w:after="28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LOVATO, Adalberto. 2013.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 da Pesquisa. </w:t>
      </w:r>
      <w:r w:rsidDel="00000000" w:rsidR="00000000" w:rsidRPr="00000000">
        <w:rPr>
          <w:rFonts w:ascii="Arial" w:cs="Arial" w:eastAsia="Arial" w:hAnsi="Arial"/>
          <w:rtl w:val="0"/>
        </w:rPr>
        <w:t xml:space="preserve">Três de Maio: SETREM. ISBN 9788599020050.</w:t>
      </w:r>
    </w:p>
    <w:p w:rsidR="00000000" w:rsidDel="00000000" w:rsidP="00000000" w:rsidRDefault="00000000" w:rsidRPr="00000000" w14:paraId="00000032">
      <w:pPr>
        <w:spacing w:after="28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Estrutura e formatação</w:t>
      </w:r>
    </w:p>
    <w:p w:rsidR="00000000" w:rsidDel="00000000" w:rsidP="00000000" w:rsidRDefault="00000000" w:rsidRPr="00000000" w14:paraId="00000033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 corpo do texto, fonte Arial 12pt., letras maiúsculas e minúsculas, espaço simples entre linhas, e de 6pt antes e 0pt depois do parágrafo. O alinhamento do texto deve ser justificado. Os títulos das seções devem ter tamanho 12pt., letras maiúsculas e em negrito. O Resumo Expandido deve conter de 3 a 5 páginas, incluindo figuras, tabelas, quadros e referências. Margens inferior e direita com 2 cm e esquerda e superior com 3 cm. Ao longo do trabalho não poderá ser mencionado os nomes/autoria dos proponentes do trabalho. Estes dados devem ser preenchidos corretamente no sistema de inscrição, sendo esta informação considerada como oficial na divulgação dos dados de autoria e formação.</w:t>
      </w:r>
    </w:p>
    <w:p w:rsidR="00000000" w:rsidDel="00000000" w:rsidP="00000000" w:rsidRDefault="00000000" w:rsidRPr="00000000" w14:paraId="00000034">
      <w:pPr>
        <w:spacing w:after="280" w:before="12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8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sz w:val="26"/>
        <w:szCs w:val="26"/>
      </w:rPr>
    </w:pPr>
    <w:r w:rsidDel="00000000" w:rsidR="00000000" w:rsidRPr="00000000">
      <w:rPr>
        <w:sz w:val="26"/>
        <w:szCs w:val="26"/>
      </w:rPr>
      <w:drawing>
        <wp:inline distB="114300" distT="114300" distL="114300" distR="114300">
          <wp:extent cx="5399730" cy="10414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7clsN8KqjLwSL/cNhZfCHpTZow==">CgMxLjAyDmguZzgyeWdzeGlqeHZxMghoLmdqZGd4czgAciExaUFVQjZzQWQyTmJsV0FKMGhXZDhWUkJOUWRGV3NDNXI=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2022-07-13T12:25:00Z</dcterms:created>
  <dc:creator>Microsoft Office User</dc:creator>
</cp:coreProperties>
</file>